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E0" w:rsidRPr="00FA73D2" w:rsidRDefault="007341E0" w:rsidP="00E23A57">
      <w:pPr>
        <w:jc w:val="center"/>
        <w:rPr>
          <w:b/>
          <w:bCs/>
          <w:sz w:val="22"/>
          <w:szCs w:val="22"/>
        </w:rPr>
      </w:pPr>
      <w:bookmarkStart w:id="0" w:name="_GoBack"/>
      <w:bookmarkEnd w:id="0"/>
      <w:r w:rsidRPr="00E23A57">
        <w:rPr>
          <w:b/>
          <w:sz w:val="22"/>
          <w:u w:val="single"/>
        </w:rPr>
        <w:t xml:space="preserve">ANEXO </w:t>
      </w:r>
      <w:r w:rsidR="0074477E" w:rsidRPr="00E23A57">
        <w:rPr>
          <w:b/>
          <w:sz w:val="22"/>
          <w:u w:val="single"/>
        </w:rPr>
        <w:t>IV</w:t>
      </w:r>
      <w:r w:rsidR="00E23A57">
        <w:rPr>
          <w:b/>
          <w:sz w:val="22"/>
        </w:rPr>
        <w:t xml:space="preserve"> -  </w:t>
      </w:r>
      <w:r w:rsidRPr="00FA73D2">
        <w:rPr>
          <w:b/>
          <w:bCs/>
          <w:sz w:val="22"/>
          <w:szCs w:val="22"/>
        </w:rPr>
        <w:t>CONSENTIMIENTO Y MODELO DE INFORMACIÓN BASICO Y ADICIONAL PARA OBTENCIÓN DE DATOS Y CONSULTA DE INFORMACIÓN</w:t>
      </w:r>
    </w:p>
    <w:p w:rsidR="007341E0" w:rsidRPr="00FA73D2" w:rsidRDefault="007341E0" w:rsidP="007341E0">
      <w:pPr>
        <w:autoSpaceDE w:val="0"/>
        <w:autoSpaceDN w:val="0"/>
        <w:adjustRightInd w:val="0"/>
        <w:jc w:val="center"/>
        <w:rPr>
          <w:b/>
          <w:bCs/>
          <w:sz w:val="22"/>
          <w:szCs w:val="22"/>
        </w:rPr>
      </w:pPr>
    </w:p>
    <w:p w:rsidR="007341E0" w:rsidRPr="00FA73D2" w:rsidRDefault="007341E0" w:rsidP="007341E0">
      <w:pPr>
        <w:autoSpaceDE w:val="0"/>
        <w:autoSpaceDN w:val="0"/>
        <w:adjustRightInd w:val="0"/>
        <w:jc w:val="center"/>
        <w:rPr>
          <w:b/>
          <w:bCs/>
          <w:sz w:val="22"/>
          <w:szCs w:val="22"/>
        </w:rPr>
      </w:pPr>
    </w:p>
    <w:p w:rsidR="007341E0" w:rsidRPr="00FA73D2" w:rsidRDefault="007341E0" w:rsidP="007341E0">
      <w:pPr>
        <w:autoSpaceDE w:val="0"/>
        <w:autoSpaceDN w:val="0"/>
        <w:adjustRightInd w:val="0"/>
        <w:rPr>
          <w:sz w:val="22"/>
          <w:szCs w:val="22"/>
        </w:rPr>
      </w:pPr>
      <w:r w:rsidRPr="00FA73D2">
        <w:rPr>
          <w:sz w:val="22"/>
          <w:szCs w:val="22"/>
        </w:rPr>
        <w:t>D./Dª ……………………………………………………</w:t>
      </w:r>
      <w:r w:rsidR="00BC6AEF" w:rsidRPr="00FA73D2">
        <w:rPr>
          <w:sz w:val="22"/>
          <w:szCs w:val="22"/>
        </w:rPr>
        <w:t>……</w:t>
      </w:r>
      <w:r w:rsidRPr="00FA73D2">
        <w:rPr>
          <w:sz w:val="22"/>
          <w:szCs w:val="22"/>
        </w:rPr>
        <w:t>.</w:t>
      </w:r>
    </w:p>
    <w:p w:rsidR="007341E0" w:rsidRPr="00FA73D2" w:rsidRDefault="007341E0" w:rsidP="007341E0">
      <w:pPr>
        <w:autoSpaceDE w:val="0"/>
        <w:autoSpaceDN w:val="0"/>
        <w:adjustRightInd w:val="0"/>
        <w:rPr>
          <w:b/>
          <w:bCs/>
          <w:sz w:val="22"/>
          <w:szCs w:val="22"/>
        </w:rPr>
      </w:pPr>
    </w:p>
    <w:p w:rsidR="007341E0" w:rsidRPr="00FA73D2" w:rsidRDefault="007341E0" w:rsidP="007341E0">
      <w:pPr>
        <w:autoSpaceDE w:val="0"/>
        <w:autoSpaceDN w:val="0"/>
        <w:adjustRightInd w:val="0"/>
        <w:rPr>
          <w:b/>
          <w:bCs/>
          <w:sz w:val="22"/>
          <w:szCs w:val="22"/>
        </w:rPr>
      </w:pPr>
    </w:p>
    <w:p w:rsidR="007341E0" w:rsidRPr="00FA73D2" w:rsidRDefault="007341E0" w:rsidP="007341E0">
      <w:pPr>
        <w:autoSpaceDE w:val="0"/>
        <w:autoSpaceDN w:val="0"/>
        <w:adjustRightInd w:val="0"/>
        <w:rPr>
          <w:b/>
          <w:bCs/>
          <w:sz w:val="22"/>
          <w:szCs w:val="22"/>
        </w:rPr>
      </w:pPr>
      <w:r w:rsidRPr="00FA73D2">
        <w:rPr>
          <w:b/>
          <w:bCs/>
          <w:sz w:val="22"/>
          <w:szCs w:val="22"/>
        </w:rPr>
        <w:t>CONSENTIMIENTO PARA OBTENCIÓN DE DATOS:</w:t>
      </w:r>
    </w:p>
    <w:p w:rsidR="007341E0" w:rsidRPr="00FA73D2" w:rsidRDefault="007341E0" w:rsidP="007341E0">
      <w:pPr>
        <w:autoSpaceDE w:val="0"/>
        <w:autoSpaceDN w:val="0"/>
        <w:adjustRightInd w:val="0"/>
        <w:rPr>
          <w:sz w:val="22"/>
          <w:szCs w:val="22"/>
        </w:rPr>
      </w:pPr>
    </w:p>
    <w:p w:rsidR="007341E0" w:rsidRPr="00FA73D2" w:rsidRDefault="00CC10B3" w:rsidP="007341E0">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FA73D2">
        <w:rPr>
          <w:noProof/>
          <w:sz w:val="22"/>
          <w:szCs w:val="22"/>
          <w:lang w:val="es-ES"/>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99695</wp:posOffset>
                </wp:positionV>
                <wp:extent cx="238125" cy="171450"/>
                <wp:effectExtent l="0" t="0" r="28575" b="1905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7145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E77F8" id="4 Rectángulo" o:spid="_x0000_s1026" style="position:absolute;margin-left:3.45pt;margin-top:7.85pt;width:18.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" fillcolor="window" strokecolor="windowText" strokeweight="1.25pt">
                <v:path arrowok="t"/>
              </v:rect>
            </w:pict>
          </mc:Fallback>
        </mc:AlternateContent>
      </w:r>
    </w:p>
    <w:p w:rsidR="007341E0" w:rsidRPr="00FA73D2" w:rsidRDefault="007341E0" w:rsidP="007341E0">
      <w:pPr>
        <w:pBdr>
          <w:top w:val="single" w:sz="4" w:space="1" w:color="auto"/>
          <w:left w:val="single" w:sz="4" w:space="4" w:color="auto"/>
          <w:bottom w:val="single" w:sz="4" w:space="1" w:color="auto"/>
          <w:right w:val="single" w:sz="4" w:space="4" w:color="auto"/>
        </w:pBdr>
        <w:autoSpaceDE w:val="0"/>
        <w:autoSpaceDN w:val="0"/>
        <w:adjustRightInd w:val="0"/>
        <w:ind w:firstLine="708"/>
        <w:rPr>
          <w:sz w:val="22"/>
          <w:szCs w:val="22"/>
        </w:rPr>
      </w:pPr>
      <w:r w:rsidRPr="00FA73D2">
        <w:rPr>
          <w:sz w:val="22"/>
          <w:szCs w:val="22"/>
        </w:rPr>
        <w:t>Doy mi consentimiento para que los datos personales que facilito puedan ser utilizados por la Subdirección General de Recursos Humanos</w:t>
      </w:r>
      <w:r w:rsidR="00811878">
        <w:rPr>
          <w:sz w:val="22"/>
          <w:szCs w:val="22"/>
        </w:rPr>
        <w:t xml:space="preserve"> e Inspección de Servicios</w:t>
      </w:r>
      <w:r w:rsidRPr="00FA73D2">
        <w:rPr>
          <w:sz w:val="22"/>
          <w:szCs w:val="22"/>
        </w:rPr>
        <w:t>, para el ejercicio de las competencias que tiene atribuidas en materia de gestión de personal y provisión de trabajo.</w:t>
      </w:r>
    </w:p>
    <w:p w:rsidR="007341E0" w:rsidRPr="00FA73D2" w:rsidRDefault="007341E0" w:rsidP="007341E0">
      <w:pPr>
        <w:pBdr>
          <w:top w:val="single" w:sz="4" w:space="1" w:color="auto"/>
          <w:left w:val="single" w:sz="4" w:space="4" w:color="auto"/>
          <w:bottom w:val="single" w:sz="4" w:space="1" w:color="auto"/>
          <w:right w:val="single" w:sz="4" w:space="4" w:color="auto"/>
        </w:pBdr>
        <w:rPr>
          <w:sz w:val="22"/>
          <w:szCs w:val="22"/>
        </w:rPr>
      </w:pPr>
    </w:p>
    <w:p w:rsidR="007341E0" w:rsidRPr="00FA73D2" w:rsidRDefault="007341E0" w:rsidP="007341E0">
      <w:pPr>
        <w:pBdr>
          <w:top w:val="single" w:sz="4" w:space="1" w:color="auto"/>
          <w:left w:val="single" w:sz="4" w:space="4" w:color="auto"/>
          <w:bottom w:val="single" w:sz="4" w:space="1" w:color="auto"/>
          <w:right w:val="single" w:sz="4" w:space="4" w:color="auto"/>
        </w:pBdr>
        <w:rPr>
          <w:sz w:val="22"/>
          <w:szCs w:val="22"/>
        </w:rPr>
      </w:pPr>
      <w:r w:rsidRPr="00FA73D2">
        <w:rPr>
          <w:sz w:val="22"/>
          <w:szCs w:val="22"/>
        </w:rPr>
        <w:t>El consentimiento es necesario para el tratamiento de los datos facilitados.</w:t>
      </w:r>
    </w:p>
    <w:p w:rsidR="007341E0" w:rsidRPr="00FA73D2" w:rsidRDefault="007341E0" w:rsidP="007341E0">
      <w:pPr>
        <w:rPr>
          <w:sz w:val="22"/>
          <w:szCs w:val="22"/>
        </w:rPr>
      </w:pPr>
    </w:p>
    <w:p w:rsidR="007341E0" w:rsidRPr="00FA73D2" w:rsidRDefault="007341E0" w:rsidP="007341E0">
      <w:pPr>
        <w:rPr>
          <w:b/>
          <w:bCs/>
          <w:sz w:val="22"/>
          <w:szCs w:val="22"/>
        </w:rPr>
      </w:pPr>
      <w:r w:rsidRPr="00FA73D2">
        <w:rPr>
          <w:b/>
          <w:bCs/>
          <w:sz w:val="22"/>
          <w:szCs w:val="22"/>
        </w:rPr>
        <w:t>CONSENTIMIENTO PARA CONSULTA DE INFORMACIÓN:</w:t>
      </w:r>
    </w:p>
    <w:p w:rsidR="007341E0" w:rsidRPr="00FA73D2" w:rsidRDefault="00CC10B3" w:rsidP="007341E0">
      <w:pPr>
        <w:pBdr>
          <w:top w:val="single" w:sz="4" w:space="1" w:color="auto"/>
          <w:left w:val="single" w:sz="4" w:space="4" w:color="auto"/>
          <w:bottom w:val="single" w:sz="4" w:space="1" w:color="auto"/>
          <w:right w:val="single" w:sz="4" w:space="4" w:color="auto"/>
        </w:pBdr>
        <w:autoSpaceDE w:val="0"/>
        <w:autoSpaceDN w:val="0"/>
        <w:adjustRightInd w:val="0"/>
        <w:ind w:firstLine="708"/>
        <w:rPr>
          <w:sz w:val="22"/>
          <w:szCs w:val="22"/>
        </w:rPr>
      </w:pPr>
      <w:r w:rsidRPr="00FA73D2">
        <w:rPr>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117475</wp:posOffset>
                </wp:positionV>
                <wp:extent cx="238125" cy="171450"/>
                <wp:effectExtent l="0" t="0" r="28575" b="19050"/>
                <wp:wrapNone/>
                <wp:docPr id="1"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7145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6C1D9" id="5 Rectángulo" o:spid="_x0000_s1026" style="position:absolute;margin-left:4.3pt;margin-top:9.25pt;width:18.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" fillcolor="window" strokecolor="windowText" strokeweight="1.25pt">
                <v:path arrowok="t"/>
              </v:rect>
            </w:pict>
          </mc:Fallback>
        </mc:AlternateContent>
      </w:r>
    </w:p>
    <w:p w:rsidR="007341E0" w:rsidRPr="00FA73D2" w:rsidRDefault="007341E0" w:rsidP="007341E0">
      <w:pPr>
        <w:pBdr>
          <w:top w:val="single" w:sz="4" w:space="1" w:color="auto"/>
          <w:left w:val="single" w:sz="4" w:space="4" w:color="auto"/>
          <w:bottom w:val="single" w:sz="4" w:space="1" w:color="auto"/>
          <w:right w:val="single" w:sz="4" w:space="4" w:color="auto"/>
        </w:pBdr>
        <w:autoSpaceDE w:val="0"/>
        <w:autoSpaceDN w:val="0"/>
        <w:adjustRightInd w:val="0"/>
        <w:ind w:firstLine="708"/>
        <w:rPr>
          <w:sz w:val="22"/>
          <w:szCs w:val="22"/>
        </w:rPr>
      </w:pPr>
      <w:r w:rsidRPr="00FA73D2">
        <w:rPr>
          <w:sz w:val="22"/>
          <w:szCs w:val="22"/>
        </w:rPr>
        <w:t xml:space="preserve">Doy mi consentimiento para que la Subdirección General de Recursos Humanos </w:t>
      </w:r>
      <w:r w:rsidR="00811878">
        <w:rPr>
          <w:sz w:val="22"/>
          <w:szCs w:val="22"/>
        </w:rPr>
        <w:t xml:space="preserve">e Inspección de Servicios </w:t>
      </w:r>
      <w:r w:rsidRPr="00FA73D2">
        <w:rPr>
          <w:sz w:val="22"/>
          <w:szCs w:val="22"/>
        </w:rPr>
        <w:t>consulte la información relacionada a continuación, para el ejercicio de las competencias que tiene atribuidas en materia de gestión de personal y provisión de puestos de trabajo.</w:t>
      </w:r>
    </w:p>
    <w:p w:rsidR="007341E0" w:rsidRPr="00FA73D2" w:rsidRDefault="007341E0" w:rsidP="007341E0">
      <w:pPr>
        <w:pBdr>
          <w:top w:val="single" w:sz="4" w:space="1" w:color="auto"/>
          <w:left w:val="single" w:sz="4" w:space="4" w:color="auto"/>
          <w:bottom w:val="single" w:sz="4" w:space="1" w:color="auto"/>
          <w:right w:val="single" w:sz="4" w:space="4" w:color="auto"/>
        </w:pBdr>
        <w:rPr>
          <w:sz w:val="22"/>
          <w:szCs w:val="22"/>
        </w:rPr>
      </w:pPr>
    </w:p>
    <w:p w:rsidR="007341E0" w:rsidRPr="00FA73D2" w:rsidRDefault="007341E0" w:rsidP="007341E0">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FA73D2">
        <w:rPr>
          <w:sz w:val="22"/>
          <w:szCs w:val="22"/>
        </w:rPr>
        <w:t>1. Expediente personal</w:t>
      </w:r>
    </w:p>
    <w:p w:rsidR="007341E0" w:rsidRPr="00FA73D2" w:rsidRDefault="007341E0" w:rsidP="007341E0">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FA73D2">
        <w:rPr>
          <w:sz w:val="22"/>
          <w:szCs w:val="22"/>
        </w:rPr>
        <w:t>2. Identidad</w:t>
      </w:r>
    </w:p>
    <w:p w:rsidR="007341E0" w:rsidRPr="00FA73D2" w:rsidRDefault="007341E0" w:rsidP="007341E0">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FA73D2">
        <w:rPr>
          <w:sz w:val="22"/>
          <w:szCs w:val="22"/>
        </w:rPr>
        <w:t>3. Residencia</w:t>
      </w:r>
    </w:p>
    <w:p w:rsidR="007341E0" w:rsidRPr="00FA73D2" w:rsidRDefault="007341E0" w:rsidP="007341E0">
      <w:pPr>
        <w:rPr>
          <w:sz w:val="22"/>
          <w:szCs w:val="22"/>
        </w:rPr>
      </w:pPr>
    </w:p>
    <w:p w:rsidR="00A74CE3" w:rsidRPr="00FA73D2" w:rsidRDefault="00A74CE3" w:rsidP="00A74CE3">
      <w:pPr>
        <w:rPr>
          <w:b/>
          <w:bCs/>
          <w:sz w:val="22"/>
          <w:szCs w:val="22"/>
        </w:rPr>
      </w:pPr>
      <w:r w:rsidRPr="00FA73D2">
        <w:rPr>
          <w:b/>
          <w:bCs/>
          <w:sz w:val="22"/>
          <w:szCs w:val="22"/>
        </w:rPr>
        <w:t xml:space="preserve">CONSENTIMIENTO PARA CONSULTA </w:t>
      </w:r>
      <w:r>
        <w:rPr>
          <w:b/>
          <w:bCs/>
          <w:sz w:val="22"/>
          <w:szCs w:val="22"/>
        </w:rPr>
        <w:t>DE VERIFICACIÓN DE RESIDENCIA DE FAMILIAR DEPENDIENTE</w:t>
      </w:r>
      <w:r w:rsidRPr="00FA73D2">
        <w:rPr>
          <w:b/>
          <w:bCs/>
          <w:sz w:val="22"/>
          <w:szCs w:val="22"/>
        </w:rPr>
        <w:t>:</w:t>
      </w:r>
    </w:p>
    <w:p w:rsidR="00A74CE3" w:rsidRPr="00FA73D2" w:rsidRDefault="00CC10B3" w:rsidP="00A74CE3">
      <w:pPr>
        <w:pBdr>
          <w:top w:val="single" w:sz="4" w:space="1" w:color="auto"/>
          <w:left w:val="single" w:sz="4" w:space="4" w:color="auto"/>
          <w:bottom w:val="single" w:sz="4" w:space="1" w:color="auto"/>
          <w:right w:val="single" w:sz="4" w:space="4" w:color="auto"/>
        </w:pBdr>
        <w:autoSpaceDE w:val="0"/>
        <w:autoSpaceDN w:val="0"/>
        <w:adjustRightInd w:val="0"/>
        <w:ind w:firstLine="708"/>
        <w:rPr>
          <w:sz w:val="22"/>
          <w:szCs w:val="22"/>
        </w:rPr>
      </w:pPr>
      <w:r w:rsidRPr="00FA73D2">
        <w:rPr>
          <w:noProof/>
          <w:sz w:val="22"/>
          <w:szCs w:val="22"/>
          <w:lang w:val="es-ES"/>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117475</wp:posOffset>
                </wp:positionV>
                <wp:extent cx="238125" cy="171450"/>
                <wp:effectExtent l="0" t="0" r="28575" b="1905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7145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84D00" id="5 Rectángulo" o:spid="_x0000_s1026" style="position:absolute;margin-left:4.3pt;margin-top:9.25pt;width:18.7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" fillcolor="window" strokecolor="windowText" strokeweight="1.25pt">
                <v:path arrowok="t"/>
              </v:rect>
            </w:pict>
          </mc:Fallback>
        </mc:AlternateContent>
      </w:r>
    </w:p>
    <w:p w:rsidR="00A74CE3" w:rsidRPr="00FA73D2" w:rsidRDefault="00A74CE3" w:rsidP="00A74CE3">
      <w:pPr>
        <w:pBdr>
          <w:top w:val="single" w:sz="4" w:space="1" w:color="auto"/>
          <w:left w:val="single" w:sz="4" w:space="4" w:color="auto"/>
          <w:bottom w:val="single" w:sz="4" w:space="1" w:color="auto"/>
          <w:right w:val="single" w:sz="4" w:space="4" w:color="auto"/>
        </w:pBdr>
        <w:autoSpaceDE w:val="0"/>
        <w:autoSpaceDN w:val="0"/>
        <w:adjustRightInd w:val="0"/>
        <w:ind w:firstLine="708"/>
        <w:rPr>
          <w:sz w:val="22"/>
          <w:szCs w:val="22"/>
        </w:rPr>
      </w:pPr>
      <w:r w:rsidRPr="00FA73D2">
        <w:rPr>
          <w:sz w:val="22"/>
          <w:szCs w:val="22"/>
        </w:rPr>
        <w:t xml:space="preserve">Doy mi consentimiento para que la Subdirección General de Recursos Humanos </w:t>
      </w:r>
      <w:r>
        <w:rPr>
          <w:sz w:val="22"/>
          <w:szCs w:val="22"/>
        </w:rPr>
        <w:t xml:space="preserve">e Inspección de Servicios </w:t>
      </w:r>
      <w:r w:rsidRPr="00FA73D2">
        <w:rPr>
          <w:sz w:val="22"/>
          <w:szCs w:val="22"/>
        </w:rPr>
        <w:t xml:space="preserve">consulte la información relacionada </w:t>
      </w:r>
      <w:r>
        <w:rPr>
          <w:sz w:val="22"/>
          <w:szCs w:val="22"/>
        </w:rPr>
        <w:t>al empadronamiento en el Sistema de Verificación de Datos de Residencia</w:t>
      </w:r>
      <w:r w:rsidRPr="00FA73D2">
        <w:rPr>
          <w:sz w:val="22"/>
          <w:szCs w:val="22"/>
        </w:rPr>
        <w:t>.</w:t>
      </w:r>
    </w:p>
    <w:p w:rsidR="00A74CE3" w:rsidRPr="00FA73D2" w:rsidRDefault="00A74CE3" w:rsidP="00A74CE3">
      <w:pPr>
        <w:pBdr>
          <w:top w:val="single" w:sz="4" w:space="1" w:color="auto"/>
          <w:left w:val="single" w:sz="4" w:space="4" w:color="auto"/>
          <w:bottom w:val="single" w:sz="4" w:space="1" w:color="auto"/>
          <w:right w:val="single" w:sz="4" w:space="4" w:color="auto"/>
        </w:pBdr>
        <w:rPr>
          <w:sz w:val="22"/>
          <w:szCs w:val="22"/>
        </w:rPr>
      </w:pPr>
    </w:p>
    <w:p w:rsidR="00A74CE3" w:rsidRDefault="00A74CE3" w:rsidP="007341E0">
      <w:pPr>
        <w:rPr>
          <w:sz w:val="22"/>
          <w:szCs w:val="22"/>
        </w:rPr>
      </w:pPr>
    </w:p>
    <w:p w:rsidR="00A74CE3" w:rsidRDefault="00A74CE3" w:rsidP="007341E0">
      <w:pPr>
        <w:rPr>
          <w:sz w:val="22"/>
          <w:szCs w:val="22"/>
        </w:rPr>
      </w:pPr>
    </w:p>
    <w:p w:rsidR="007341E0" w:rsidRPr="00FA73D2" w:rsidRDefault="007341E0" w:rsidP="007341E0">
      <w:pPr>
        <w:rPr>
          <w:sz w:val="22"/>
          <w:szCs w:val="22"/>
        </w:rPr>
      </w:pPr>
      <w:r w:rsidRPr="00FA73D2">
        <w:rPr>
          <w:sz w:val="22"/>
          <w:szCs w:val="22"/>
        </w:rPr>
        <w:t xml:space="preserve">La información sin marca de consentimiento deberá aportarse por </w:t>
      </w:r>
      <w:r w:rsidR="00A876D7">
        <w:rPr>
          <w:sz w:val="22"/>
          <w:szCs w:val="22"/>
        </w:rPr>
        <w:t>la persona interesada</w:t>
      </w:r>
      <w:r w:rsidRPr="00FA73D2">
        <w:rPr>
          <w:sz w:val="22"/>
          <w:szCs w:val="22"/>
        </w:rPr>
        <w:t>.</w:t>
      </w:r>
    </w:p>
    <w:p w:rsidR="007341E0" w:rsidRPr="00FA73D2" w:rsidRDefault="007341E0" w:rsidP="007341E0">
      <w:pPr>
        <w:rPr>
          <w:sz w:val="22"/>
          <w:szCs w:val="22"/>
        </w:rPr>
      </w:pPr>
    </w:p>
    <w:p w:rsidR="007341E0" w:rsidRPr="00FA73D2" w:rsidRDefault="007341E0" w:rsidP="007341E0">
      <w:pPr>
        <w:rPr>
          <w:sz w:val="22"/>
          <w:szCs w:val="22"/>
        </w:rPr>
      </w:pPr>
    </w:p>
    <w:p w:rsidR="0005707D" w:rsidRDefault="007341E0" w:rsidP="0005707D">
      <w:pPr>
        <w:jc w:val="center"/>
        <w:rPr>
          <w:sz w:val="22"/>
          <w:szCs w:val="22"/>
        </w:rPr>
      </w:pPr>
      <w:r w:rsidRPr="00FA73D2">
        <w:rPr>
          <w:sz w:val="22"/>
          <w:szCs w:val="22"/>
        </w:rPr>
        <w:t>Fecha y firma</w:t>
      </w:r>
    </w:p>
    <w:p w:rsidR="00C260A0" w:rsidRDefault="00C260A0" w:rsidP="009D7B31">
      <w:pPr>
        <w:jc w:val="center"/>
        <w:rPr>
          <w:sz w:val="22"/>
          <w:szCs w:val="22"/>
        </w:rPr>
      </w:pPr>
    </w:p>
    <w:p w:rsidR="00A17ED6" w:rsidRPr="00E848D6" w:rsidRDefault="00A17ED6" w:rsidP="00A17ED6">
      <w:pPr>
        <w:jc w:val="both"/>
        <w:rPr>
          <w:rFonts w:ascii="Arial" w:hAnsi="Arial" w:cs="Arial"/>
          <w:sz w:val="18"/>
          <w:szCs w:val="16"/>
        </w:rPr>
      </w:pPr>
      <w:r w:rsidRPr="00E848D6">
        <w:rPr>
          <w:rFonts w:ascii="Arial" w:hAnsi="Arial" w:cs="Arial"/>
          <w:sz w:val="18"/>
          <w:szCs w:val="16"/>
        </w:rPr>
        <w:t>Los datos de carácter personal serán tratados por el Ministerio de Política Territorial y Función Pública, e incorporados a la actividad de “Provisión de puestos de trabajo” cuya finalidad es la provisión de puestos de trabajo mediante convocatorias públicas.</w:t>
      </w:r>
    </w:p>
    <w:p w:rsidR="00A17ED6" w:rsidRDefault="00A17ED6" w:rsidP="00A17ED6">
      <w:pPr>
        <w:jc w:val="both"/>
        <w:rPr>
          <w:rFonts w:ascii="Arial" w:hAnsi="Arial" w:cs="Arial"/>
          <w:sz w:val="18"/>
          <w:szCs w:val="16"/>
        </w:rPr>
      </w:pPr>
    </w:p>
    <w:p w:rsidR="00A17ED6" w:rsidRPr="00E848D6" w:rsidRDefault="00A17ED6" w:rsidP="00A17ED6">
      <w:pPr>
        <w:jc w:val="both"/>
        <w:rPr>
          <w:rFonts w:ascii="Arial" w:hAnsi="Arial" w:cs="Arial"/>
          <w:sz w:val="18"/>
          <w:szCs w:val="16"/>
        </w:rPr>
      </w:pPr>
      <w:r w:rsidRPr="00E848D6">
        <w:rPr>
          <w:rFonts w:ascii="Arial" w:hAnsi="Arial" w:cs="Arial"/>
          <w:sz w:val="18"/>
          <w:szCs w:val="16"/>
        </w:rPr>
        <w:t>Por lo tanto la persona solicitante mediante la firma de este anexo, conoce y consiente que sus datos serán tratados para poder tramitar su solicitud y resolver la convocatoria en la que participa., siendo esta una finalidad basada en el cumplimiento de obligaciones legales por el Ministerio de Política Territorial y Función Pública.</w:t>
      </w:r>
    </w:p>
    <w:p w:rsidR="00A17ED6" w:rsidRPr="00E848D6" w:rsidRDefault="00A17ED6" w:rsidP="00A17ED6">
      <w:pPr>
        <w:jc w:val="both"/>
        <w:rPr>
          <w:rFonts w:ascii="Arial" w:hAnsi="Arial" w:cs="Arial"/>
          <w:sz w:val="18"/>
          <w:szCs w:val="16"/>
        </w:rPr>
      </w:pPr>
    </w:p>
    <w:p w:rsidR="00A17ED6" w:rsidRPr="00E848D6" w:rsidRDefault="00A17ED6" w:rsidP="00A17ED6">
      <w:pPr>
        <w:jc w:val="both"/>
        <w:rPr>
          <w:rFonts w:ascii="Arial" w:hAnsi="Arial" w:cs="Arial"/>
          <w:sz w:val="18"/>
          <w:szCs w:val="16"/>
        </w:rPr>
      </w:pPr>
      <w:r w:rsidRPr="00E848D6">
        <w:rPr>
          <w:rFonts w:ascii="Arial" w:hAnsi="Arial" w:cs="Arial"/>
          <w:sz w:val="18"/>
          <w:szCs w:val="16"/>
        </w:rPr>
        <w:t xml:space="preserve">Los datos de  carácter personal pueden ser comunicados al Registro Central de Personal – Dirección General de la Función Pública y publicados en el Boletín Oficial del Estado y la página web del Ministerio de Política Territorial y Función Pública. Los datos serán conservados durante el tiempo necesario para cumplir con la finalidad para la que se han recabado. Será de aplicación lo dispuesto en la normativa de archivos y patrimonio documental español. </w:t>
      </w:r>
    </w:p>
    <w:p w:rsidR="00A17ED6" w:rsidRPr="00E848D6" w:rsidRDefault="00A17ED6" w:rsidP="00A17ED6">
      <w:pPr>
        <w:jc w:val="both"/>
        <w:rPr>
          <w:rFonts w:ascii="Arial" w:hAnsi="Arial" w:cs="Arial"/>
          <w:sz w:val="18"/>
          <w:szCs w:val="16"/>
        </w:rPr>
      </w:pPr>
    </w:p>
    <w:p w:rsidR="00A17ED6" w:rsidRPr="00E848D6" w:rsidRDefault="00A17ED6" w:rsidP="00A17ED6">
      <w:pPr>
        <w:jc w:val="both"/>
        <w:rPr>
          <w:rFonts w:ascii="Arial" w:hAnsi="Arial" w:cs="Arial"/>
          <w:sz w:val="18"/>
          <w:szCs w:val="16"/>
        </w:rPr>
      </w:pPr>
      <w:r w:rsidRPr="00E848D6">
        <w:rPr>
          <w:rFonts w:ascii="Arial" w:hAnsi="Arial" w:cs="Arial"/>
          <w:sz w:val="18"/>
          <w:szCs w:val="16"/>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procedan, ante el Ministerio de Política Territorial y Función Pública c/ José Marañón 12, 28071 Madrid, o en la dirección de correo electrónico </w:t>
      </w:r>
      <w:r>
        <w:rPr>
          <w:rFonts w:ascii="Arial" w:hAnsi="Arial" w:cs="Arial"/>
          <w:sz w:val="18"/>
          <w:szCs w:val="16"/>
          <w:u w:val="single"/>
        </w:rPr>
        <w:t>pdp.mptfp</w:t>
      </w:r>
      <w:r w:rsidRPr="00E848D6">
        <w:rPr>
          <w:rFonts w:ascii="Arial" w:hAnsi="Arial" w:cs="Arial"/>
          <w:sz w:val="18"/>
          <w:szCs w:val="16"/>
          <w:u w:val="single"/>
        </w:rPr>
        <w:t>@correo.gob.es</w:t>
      </w:r>
    </w:p>
    <w:p w:rsidR="00EA7EF9" w:rsidRDefault="00EA7EF9" w:rsidP="00C419EB">
      <w:pPr>
        <w:jc w:val="center"/>
      </w:pPr>
    </w:p>
    <w:p w:rsidR="0050729B" w:rsidRDefault="0050729B" w:rsidP="00EA7EF9">
      <w:pPr>
        <w:spacing w:line="360" w:lineRule="auto"/>
        <w:jc w:val="center"/>
      </w:pPr>
    </w:p>
    <w:sectPr w:rsidR="0050729B" w:rsidSect="0005707D">
      <w:footerReference w:type="default" r:id="rId8"/>
      <w:headerReference w:type="first" r:id="rId9"/>
      <w:pgSz w:w="11907" w:h="16840" w:code="9"/>
      <w:pgMar w:top="720" w:right="720" w:bottom="816" w:left="720" w:header="720" w:footer="283"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0F" w:rsidRDefault="00DA270F">
      <w:r>
        <w:separator/>
      </w:r>
    </w:p>
  </w:endnote>
  <w:endnote w:type="continuationSeparator" w:id="0">
    <w:p w:rsidR="00DA270F" w:rsidRDefault="00D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6A" w:rsidRDefault="0049276A">
    <w:pPr>
      <w:pStyle w:val="Piedepgina"/>
      <w:jc w:val="center"/>
    </w:pPr>
    <w:r>
      <w:fldChar w:fldCharType="begin"/>
    </w:r>
    <w:r>
      <w:instrText>PAGE   \* MERGEFORMAT</w:instrText>
    </w:r>
    <w:r>
      <w:fldChar w:fldCharType="separate"/>
    </w:r>
    <w:r w:rsidR="00CC10B3" w:rsidRPr="00CC10B3">
      <w:rPr>
        <w:noProof/>
        <w:lang w:val="es-ES"/>
      </w:rPr>
      <w:t>1</w:t>
    </w:r>
    <w:r>
      <w:fldChar w:fldCharType="end"/>
    </w:r>
  </w:p>
  <w:p w:rsidR="0049276A" w:rsidRDefault="004927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0F" w:rsidRDefault="00DA270F">
      <w:r>
        <w:separator/>
      </w:r>
    </w:p>
  </w:footnote>
  <w:footnote w:type="continuationSeparator" w:id="0">
    <w:p w:rsidR="00DA270F" w:rsidRDefault="00DA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6A" w:rsidRDefault="0049276A">
    <w:pPr>
      <w:pStyle w:val="Encabezado"/>
      <w:tabs>
        <w:tab w:val="clear" w:pos="4252"/>
        <w:tab w:val="center" w:pos="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A5F"/>
    <w:multiLevelType w:val="singleLevel"/>
    <w:tmpl w:val="3A46E8E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04956961"/>
    <w:multiLevelType w:val="hybridMultilevel"/>
    <w:tmpl w:val="A950148C"/>
    <w:lvl w:ilvl="0" w:tplc="1FEA9A1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E9792A"/>
    <w:multiLevelType w:val="hybridMultilevel"/>
    <w:tmpl w:val="604475EE"/>
    <w:lvl w:ilvl="0" w:tplc="1666C5E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EE265C"/>
    <w:multiLevelType w:val="hybridMultilevel"/>
    <w:tmpl w:val="8D72BA96"/>
    <w:lvl w:ilvl="0" w:tplc="1808514E">
      <w:start w:val="2"/>
      <w:numFmt w:val="lowerLetter"/>
      <w:lvlText w:val="%1)"/>
      <w:lvlJc w:val="left"/>
      <w:pPr>
        <w:tabs>
          <w:tab w:val="num" w:pos="2487"/>
        </w:tabs>
        <w:ind w:left="2487" w:hanging="36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4">
    <w:nsid w:val="680F6566"/>
    <w:multiLevelType w:val="hybridMultilevel"/>
    <w:tmpl w:val="84926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ED44D3"/>
    <w:multiLevelType w:val="hybridMultilevel"/>
    <w:tmpl w:val="3D068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545AD6"/>
    <w:multiLevelType w:val="singleLevel"/>
    <w:tmpl w:val="03F87F2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6"/>
  </w:num>
  <w:num w:numId="2">
    <w:abstractNumId w:val="0"/>
  </w:num>
  <w:num w:numId="3">
    <w:abstractNumId w:val="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A"/>
    <w:rsid w:val="000075C3"/>
    <w:rsid w:val="000112DA"/>
    <w:rsid w:val="00013B75"/>
    <w:rsid w:val="0001581D"/>
    <w:rsid w:val="000233AE"/>
    <w:rsid w:val="000238F9"/>
    <w:rsid w:val="00027796"/>
    <w:rsid w:val="00031AC6"/>
    <w:rsid w:val="00034E72"/>
    <w:rsid w:val="00054DCF"/>
    <w:rsid w:val="00056ED5"/>
    <w:rsid w:val="0005707D"/>
    <w:rsid w:val="000576E4"/>
    <w:rsid w:val="00062E1A"/>
    <w:rsid w:val="0008247D"/>
    <w:rsid w:val="00090852"/>
    <w:rsid w:val="00096842"/>
    <w:rsid w:val="0009760B"/>
    <w:rsid w:val="000B486F"/>
    <w:rsid w:val="000D4286"/>
    <w:rsid w:val="000E501D"/>
    <w:rsid w:val="000F7F2F"/>
    <w:rsid w:val="00114AC5"/>
    <w:rsid w:val="00115056"/>
    <w:rsid w:val="00115E14"/>
    <w:rsid w:val="00123A64"/>
    <w:rsid w:val="00135949"/>
    <w:rsid w:val="0015111B"/>
    <w:rsid w:val="00164E18"/>
    <w:rsid w:val="00167897"/>
    <w:rsid w:val="00173B8F"/>
    <w:rsid w:val="00177899"/>
    <w:rsid w:val="00177BAC"/>
    <w:rsid w:val="0018149C"/>
    <w:rsid w:val="00181EBF"/>
    <w:rsid w:val="00185AA2"/>
    <w:rsid w:val="001A1A06"/>
    <w:rsid w:val="001A60A4"/>
    <w:rsid w:val="001B69F0"/>
    <w:rsid w:val="001C0461"/>
    <w:rsid w:val="001D5A8B"/>
    <w:rsid w:val="001E54D3"/>
    <w:rsid w:val="001F4CE4"/>
    <w:rsid w:val="002012B6"/>
    <w:rsid w:val="00201CEF"/>
    <w:rsid w:val="002077DB"/>
    <w:rsid w:val="00207E2F"/>
    <w:rsid w:val="00214E27"/>
    <w:rsid w:val="0021653D"/>
    <w:rsid w:val="00216BD5"/>
    <w:rsid w:val="002249FE"/>
    <w:rsid w:val="00241072"/>
    <w:rsid w:val="00254BFF"/>
    <w:rsid w:val="00255F0F"/>
    <w:rsid w:val="002656EF"/>
    <w:rsid w:val="00274A03"/>
    <w:rsid w:val="00285CD5"/>
    <w:rsid w:val="00297667"/>
    <w:rsid w:val="002A3697"/>
    <w:rsid w:val="002A7E69"/>
    <w:rsid w:val="002C7904"/>
    <w:rsid w:val="002D2CAF"/>
    <w:rsid w:val="002D3CE2"/>
    <w:rsid w:val="002D4AFC"/>
    <w:rsid w:val="002D5209"/>
    <w:rsid w:val="002F4060"/>
    <w:rsid w:val="00302625"/>
    <w:rsid w:val="0031023A"/>
    <w:rsid w:val="0031237A"/>
    <w:rsid w:val="00313D1D"/>
    <w:rsid w:val="00316C7E"/>
    <w:rsid w:val="00325779"/>
    <w:rsid w:val="00325B0A"/>
    <w:rsid w:val="00330B92"/>
    <w:rsid w:val="00331F2C"/>
    <w:rsid w:val="0033356F"/>
    <w:rsid w:val="003478E6"/>
    <w:rsid w:val="00355B79"/>
    <w:rsid w:val="00373727"/>
    <w:rsid w:val="00375FDB"/>
    <w:rsid w:val="003770DF"/>
    <w:rsid w:val="003A1699"/>
    <w:rsid w:val="003B2457"/>
    <w:rsid w:val="003B262B"/>
    <w:rsid w:val="003E022A"/>
    <w:rsid w:val="003F12F6"/>
    <w:rsid w:val="004069A5"/>
    <w:rsid w:val="00410806"/>
    <w:rsid w:val="00413CB1"/>
    <w:rsid w:val="00431D03"/>
    <w:rsid w:val="0043333D"/>
    <w:rsid w:val="00434D20"/>
    <w:rsid w:val="00441568"/>
    <w:rsid w:val="004654A8"/>
    <w:rsid w:val="00467673"/>
    <w:rsid w:val="00475525"/>
    <w:rsid w:val="0049276A"/>
    <w:rsid w:val="004A20C2"/>
    <w:rsid w:val="004A3224"/>
    <w:rsid w:val="004A6600"/>
    <w:rsid w:val="004A7CB6"/>
    <w:rsid w:val="004B0348"/>
    <w:rsid w:val="004B0882"/>
    <w:rsid w:val="004B09BA"/>
    <w:rsid w:val="004C38D3"/>
    <w:rsid w:val="004D6279"/>
    <w:rsid w:val="004E7083"/>
    <w:rsid w:val="004F483B"/>
    <w:rsid w:val="004F526E"/>
    <w:rsid w:val="0050680F"/>
    <w:rsid w:val="0050729B"/>
    <w:rsid w:val="00512413"/>
    <w:rsid w:val="00513A84"/>
    <w:rsid w:val="00514CB9"/>
    <w:rsid w:val="00515130"/>
    <w:rsid w:val="0052156F"/>
    <w:rsid w:val="0052463C"/>
    <w:rsid w:val="005331F9"/>
    <w:rsid w:val="0054122F"/>
    <w:rsid w:val="00544A1B"/>
    <w:rsid w:val="00555381"/>
    <w:rsid w:val="005643CA"/>
    <w:rsid w:val="00570FF8"/>
    <w:rsid w:val="00574765"/>
    <w:rsid w:val="00590146"/>
    <w:rsid w:val="00597DE5"/>
    <w:rsid w:val="005A136F"/>
    <w:rsid w:val="005A4F59"/>
    <w:rsid w:val="005C03C3"/>
    <w:rsid w:val="005C3F82"/>
    <w:rsid w:val="005C4F84"/>
    <w:rsid w:val="005F085E"/>
    <w:rsid w:val="005F1482"/>
    <w:rsid w:val="005F521F"/>
    <w:rsid w:val="005F555A"/>
    <w:rsid w:val="006030ED"/>
    <w:rsid w:val="00620814"/>
    <w:rsid w:val="00621E12"/>
    <w:rsid w:val="00626574"/>
    <w:rsid w:val="00641B40"/>
    <w:rsid w:val="0064337B"/>
    <w:rsid w:val="006469B4"/>
    <w:rsid w:val="00673ACA"/>
    <w:rsid w:val="0068310F"/>
    <w:rsid w:val="006A2FC9"/>
    <w:rsid w:val="006A494F"/>
    <w:rsid w:val="006A5944"/>
    <w:rsid w:val="006A5F91"/>
    <w:rsid w:val="006B7BAA"/>
    <w:rsid w:val="006C07B2"/>
    <w:rsid w:val="006D4358"/>
    <w:rsid w:val="006F2094"/>
    <w:rsid w:val="006F4D94"/>
    <w:rsid w:val="00700541"/>
    <w:rsid w:val="007205E7"/>
    <w:rsid w:val="0072116B"/>
    <w:rsid w:val="00721F79"/>
    <w:rsid w:val="007341E0"/>
    <w:rsid w:val="00736220"/>
    <w:rsid w:val="00743569"/>
    <w:rsid w:val="0074477E"/>
    <w:rsid w:val="00777E93"/>
    <w:rsid w:val="0078171F"/>
    <w:rsid w:val="007901C1"/>
    <w:rsid w:val="00796966"/>
    <w:rsid w:val="007A68F7"/>
    <w:rsid w:val="007B3665"/>
    <w:rsid w:val="007C0761"/>
    <w:rsid w:val="007C118B"/>
    <w:rsid w:val="007C535A"/>
    <w:rsid w:val="007C6D83"/>
    <w:rsid w:val="007D0C4D"/>
    <w:rsid w:val="007D3DE3"/>
    <w:rsid w:val="007D453B"/>
    <w:rsid w:val="007E269B"/>
    <w:rsid w:val="007E5CA1"/>
    <w:rsid w:val="008050B7"/>
    <w:rsid w:val="00807DDD"/>
    <w:rsid w:val="00811878"/>
    <w:rsid w:val="008139A8"/>
    <w:rsid w:val="008240CA"/>
    <w:rsid w:val="008270A8"/>
    <w:rsid w:val="00845767"/>
    <w:rsid w:val="008631B2"/>
    <w:rsid w:val="00866A95"/>
    <w:rsid w:val="008720DE"/>
    <w:rsid w:val="0088249C"/>
    <w:rsid w:val="008831EA"/>
    <w:rsid w:val="008917E8"/>
    <w:rsid w:val="008A20AC"/>
    <w:rsid w:val="008D2470"/>
    <w:rsid w:val="008E5201"/>
    <w:rsid w:val="009023F7"/>
    <w:rsid w:val="009029FB"/>
    <w:rsid w:val="00914860"/>
    <w:rsid w:val="009234D4"/>
    <w:rsid w:val="0092662A"/>
    <w:rsid w:val="00945946"/>
    <w:rsid w:val="009463B0"/>
    <w:rsid w:val="00954AC2"/>
    <w:rsid w:val="00956AA9"/>
    <w:rsid w:val="00965C04"/>
    <w:rsid w:val="0097476D"/>
    <w:rsid w:val="00980F95"/>
    <w:rsid w:val="0098555C"/>
    <w:rsid w:val="0099320E"/>
    <w:rsid w:val="009A09CC"/>
    <w:rsid w:val="009A4676"/>
    <w:rsid w:val="009A54CA"/>
    <w:rsid w:val="009B18F3"/>
    <w:rsid w:val="009C09A8"/>
    <w:rsid w:val="009C3EAB"/>
    <w:rsid w:val="009C6E4C"/>
    <w:rsid w:val="009D1866"/>
    <w:rsid w:val="009D2AC1"/>
    <w:rsid w:val="009D7B31"/>
    <w:rsid w:val="009E76C7"/>
    <w:rsid w:val="009F40D2"/>
    <w:rsid w:val="00A12D9F"/>
    <w:rsid w:val="00A17ED6"/>
    <w:rsid w:val="00A21167"/>
    <w:rsid w:val="00A2427C"/>
    <w:rsid w:val="00A24384"/>
    <w:rsid w:val="00A2788D"/>
    <w:rsid w:val="00A32A87"/>
    <w:rsid w:val="00A34059"/>
    <w:rsid w:val="00A42EA4"/>
    <w:rsid w:val="00A45D5F"/>
    <w:rsid w:val="00A5350E"/>
    <w:rsid w:val="00A666F0"/>
    <w:rsid w:val="00A67BC3"/>
    <w:rsid w:val="00A72119"/>
    <w:rsid w:val="00A72DC2"/>
    <w:rsid w:val="00A74CE3"/>
    <w:rsid w:val="00A753BC"/>
    <w:rsid w:val="00A7729B"/>
    <w:rsid w:val="00A876D7"/>
    <w:rsid w:val="00A95BE0"/>
    <w:rsid w:val="00AA1B9E"/>
    <w:rsid w:val="00AA28C7"/>
    <w:rsid w:val="00AB0C8A"/>
    <w:rsid w:val="00AB1330"/>
    <w:rsid w:val="00AB7BC9"/>
    <w:rsid w:val="00AE05FD"/>
    <w:rsid w:val="00AE2AA4"/>
    <w:rsid w:val="00AE3E47"/>
    <w:rsid w:val="00AE7D6A"/>
    <w:rsid w:val="00AF320C"/>
    <w:rsid w:val="00B0232E"/>
    <w:rsid w:val="00B02AC8"/>
    <w:rsid w:val="00B1544C"/>
    <w:rsid w:val="00B37B88"/>
    <w:rsid w:val="00B409E2"/>
    <w:rsid w:val="00B47593"/>
    <w:rsid w:val="00B47E0D"/>
    <w:rsid w:val="00B56748"/>
    <w:rsid w:val="00B6179F"/>
    <w:rsid w:val="00B716FA"/>
    <w:rsid w:val="00B737D0"/>
    <w:rsid w:val="00B7704E"/>
    <w:rsid w:val="00BA02E2"/>
    <w:rsid w:val="00BA6045"/>
    <w:rsid w:val="00BA6226"/>
    <w:rsid w:val="00BB19C2"/>
    <w:rsid w:val="00BB3645"/>
    <w:rsid w:val="00BC089C"/>
    <w:rsid w:val="00BC6AEF"/>
    <w:rsid w:val="00BD4B39"/>
    <w:rsid w:val="00BD506D"/>
    <w:rsid w:val="00BE384C"/>
    <w:rsid w:val="00BE7B32"/>
    <w:rsid w:val="00BF1492"/>
    <w:rsid w:val="00BF2BEB"/>
    <w:rsid w:val="00BF4D57"/>
    <w:rsid w:val="00C005B9"/>
    <w:rsid w:val="00C04306"/>
    <w:rsid w:val="00C15F09"/>
    <w:rsid w:val="00C202F5"/>
    <w:rsid w:val="00C260A0"/>
    <w:rsid w:val="00C31089"/>
    <w:rsid w:val="00C33FA4"/>
    <w:rsid w:val="00C419EB"/>
    <w:rsid w:val="00C419ED"/>
    <w:rsid w:val="00C421E6"/>
    <w:rsid w:val="00C469E3"/>
    <w:rsid w:val="00C54BBD"/>
    <w:rsid w:val="00C61C59"/>
    <w:rsid w:val="00C740BC"/>
    <w:rsid w:val="00C83B7C"/>
    <w:rsid w:val="00C92310"/>
    <w:rsid w:val="00C92466"/>
    <w:rsid w:val="00CB0F70"/>
    <w:rsid w:val="00CB5670"/>
    <w:rsid w:val="00CC10B3"/>
    <w:rsid w:val="00CC3D6A"/>
    <w:rsid w:val="00CD28C1"/>
    <w:rsid w:val="00CD6662"/>
    <w:rsid w:val="00CD6FA2"/>
    <w:rsid w:val="00CE584D"/>
    <w:rsid w:val="00CF314D"/>
    <w:rsid w:val="00CF45BC"/>
    <w:rsid w:val="00CF6281"/>
    <w:rsid w:val="00CF69B5"/>
    <w:rsid w:val="00D02449"/>
    <w:rsid w:val="00D05B3C"/>
    <w:rsid w:val="00D12A1A"/>
    <w:rsid w:val="00D338C5"/>
    <w:rsid w:val="00D35560"/>
    <w:rsid w:val="00D3733B"/>
    <w:rsid w:val="00D55193"/>
    <w:rsid w:val="00D63B6D"/>
    <w:rsid w:val="00D67CA1"/>
    <w:rsid w:val="00D86A54"/>
    <w:rsid w:val="00D91636"/>
    <w:rsid w:val="00D9341F"/>
    <w:rsid w:val="00D94F20"/>
    <w:rsid w:val="00D96394"/>
    <w:rsid w:val="00D97464"/>
    <w:rsid w:val="00DA1500"/>
    <w:rsid w:val="00DA270F"/>
    <w:rsid w:val="00DB37BA"/>
    <w:rsid w:val="00DD62D9"/>
    <w:rsid w:val="00DE5013"/>
    <w:rsid w:val="00DE6A3E"/>
    <w:rsid w:val="00DF5226"/>
    <w:rsid w:val="00E00400"/>
    <w:rsid w:val="00E03A1B"/>
    <w:rsid w:val="00E11848"/>
    <w:rsid w:val="00E219E6"/>
    <w:rsid w:val="00E23A57"/>
    <w:rsid w:val="00E25EFC"/>
    <w:rsid w:val="00E3742E"/>
    <w:rsid w:val="00E4232D"/>
    <w:rsid w:val="00E43E5E"/>
    <w:rsid w:val="00E4714A"/>
    <w:rsid w:val="00E47778"/>
    <w:rsid w:val="00E55C3D"/>
    <w:rsid w:val="00E61C5E"/>
    <w:rsid w:val="00E8000F"/>
    <w:rsid w:val="00E80C87"/>
    <w:rsid w:val="00E81604"/>
    <w:rsid w:val="00E82C02"/>
    <w:rsid w:val="00EA0420"/>
    <w:rsid w:val="00EA2BB6"/>
    <w:rsid w:val="00EA3F70"/>
    <w:rsid w:val="00EA5B33"/>
    <w:rsid w:val="00EA7DA7"/>
    <w:rsid w:val="00EA7EF9"/>
    <w:rsid w:val="00EC10C3"/>
    <w:rsid w:val="00EC4F07"/>
    <w:rsid w:val="00EE4844"/>
    <w:rsid w:val="00EF111B"/>
    <w:rsid w:val="00EF4131"/>
    <w:rsid w:val="00EF57D4"/>
    <w:rsid w:val="00F02839"/>
    <w:rsid w:val="00F15AF3"/>
    <w:rsid w:val="00F26C49"/>
    <w:rsid w:val="00F31D6C"/>
    <w:rsid w:val="00F326CF"/>
    <w:rsid w:val="00F37BDD"/>
    <w:rsid w:val="00F4223C"/>
    <w:rsid w:val="00F63FCD"/>
    <w:rsid w:val="00F801EC"/>
    <w:rsid w:val="00F810FD"/>
    <w:rsid w:val="00F915A8"/>
    <w:rsid w:val="00F94868"/>
    <w:rsid w:val="00FA0185"/>
    <w:rsid w:val="00FA5CC5"/>
    <w:rsid w:val="00FB0975"/>
    <w:rsid w:val="00FB0E80"/>
    <w:rsid w:val="00FB3C4D"/>
    <w:rsid w:val="00FB6BBF"/>
    <w:rsid w:val="00FC7A3D"/>
    <w:rsid w:val="00FC7CB1"/>
    <w:rsid w:val="00FD41F5"/>
    <w:rsid w:val="00FD4D05"/>
    <w:rsid w:val="00FF6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6D1883-9ADB-40A1-A1F5-38B5868B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bCs/>
      <w:sz w:val="24"/>
      <w:szCs w:val="24"/>
      <w:lang w:val="es-ES"/>
    </w:rPr>
  </w:style>
  <w:style w:type="paragraph" w:styleId="Ttulo2">
    <w:name w:val="heading 2"/>
    <w:basedOn w:val="Normal"/>
    <w:next w:val="Normal"/>
    <w:qFormat/>
    <w:pPr>
      <w:keepNext/>
      <w:spacing w:before="240" w:after="60"/>
      <w:outlineLvl w:val="1"/>
    </w:pPr>
    <w:rPr>
      <w:rFonts w:ascii="Arial" w:hAnsi="Arial"/>
      <w:b/>
      <w:i/>
      <w:sz w:val="24"/>
      <w:szCs w:val="24"/>
      <w:lang w:val="es-ES"/>
    </w:rPr>
  </w:style>
  <w:style w:type="paragraph" w:styleId="Ttulo6">
    <w:name w:val="heading 6"/>
    <w:basedOn w:val="Normal"/>
    <w:next w:val="Normal"/>
    <w:qFormat/>
    <w:pPr>
      <w:keepNext/>
      <w:outlineLvl w:val="5"/>
    </w:pPr>
    <w:rPr>
      <w:b/>
      <w:bCs/>
      <w:sz w:val="18"/>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ítulo"/>
    <w:basedOn w:val="Normal"/>
    <w:qFormat/>
    <w:pPr>
      <w:jc w:val="center"/>
    </w:pPr>
    <w:rPr>
      <w:b/>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character" w:styleId="Nmerodepgina">
    <w:name w:val="page number"/>
    <w:basedOn w:val="Fuentedeprrafopredeter"/>
  </w:style>
  <w:style w:type="paragraph" w:styleId="Fecha">
    <w:name w:val="Date"/>
    <w:basedOn w:val="Normal"/>
    <w:next w:val="Normal"/>
    <w:rPr>
      <w:sz w:val="24"/>
      <w:szCs w:val="24"/>
      <w:lang w:val="es-ES"/>
    </w:rPr>
  </w:style>
  <w:style w:type="paragraph" w:styleId="Textoindependiente">
    <w:name w:val="Body Text"/>
    <w:basedOn w:val="Normal"/>
    <w:rPr>
      <w:szCs w:val="24"/>
      <w:lang w:val="es-ES"/>
    </w:rPr>
  </w:style>
  <w:style w:type="paragraph" w:styleId="Textodeglobo">
    <w:name w:val="Balloon Text"/>
    <w:basedOn w:val="Normal"/>
    <w:semiHidden/>
    <w:rsid w:val="009B18F3"/>
    <w:rPr>
      <w:rFonts w:ascii="Tahoma" w:hAnsi="Tahoma" w:cs="Tahoma"/>
      <w:sz w:val="16"/>
      <w:szCs w:val="16"/>
    </w:rPr>
  </w:style>
  <w:style w:type="character" w:styleId="Refdecomentario">
    <w:name w:val="annotation reference"/>
    <w:semiHidden/>
    <w:rsid w:val="005C3F82"/>
    <w:rPr>
      <w:sz w:val="16"/>
    </w:rPr>
  </w:style>
  <w:style w:type="paragraph" w:styleId="Textocomentario">
    <w:name w:val="annotation text"/>
    <w:basedOn w:val="Normal"/>
    <w:semiHidden/>
    <w:rsid w:val="005C3F82"/>
    <w:rPr>
      <w:szCs w:val="24"/>
      <w:lang w:val="es-ES"/>
    </w:rPr>
  </w:style>
  <w:style w:type="paragraph" w:styleId="Textonotapie">
    <w:name w:val="footnote text"/>
    <w:basedOn w:val="Normal"/>
    <w:semiHidden/>
    <w:rsid w:val="00641B40"/>
  </w:style>
  <w:style w:type="character" w:styleId="Refdenotaalpie">
    <w:name w:val="footnote reference"/>
    <w:semiHidden/>
    <w:rsid w:val="00641B40"/>
    <w:rPr>
      <w:vertAlign w:val="superscript"/>
    </w:rPr>
  </w:style>
  <w:style w:type="paragraph" w:styleId="Textonotaalfinal">
    <w:name w:val="endnote text"/>
    <w:basedOn w:val="Normal"/>
    <w:semiHidden/>
    <w:rsid w:val="00641B40"/>
  </w:style>
  <w:style w:type="character" w:styleId="Refdenotaalfinal">
    <w:name w:val="endnote reference"/>
    <w:semiHidden/>
    <w:rsid w:val="00641B40"/>
    <w:rPr>
      <w:vertAlign w:val="superscript"/>
    </w:rPr>
  </w:style>
  <w:style w:type="table" w:styleId="Tablaconcuadrcula">
    <w:name w:val="Table Grid"/>
    <w:basedOn w:val="Tablanormal"/>
    <w:rsid w:val="00054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7D0C4D"/>
    <w:rPr>
      <w:lang w:val="es-ES_tradnl"/>
    </w:rPr>
  </w:style>
  <w:style w:type="character" w:styleId="nfasis">
    <w:name w:val="Emphasis"/>
    <w:qFormat/>
    <w:rsid w:val="00845767"/>
    <w:rPr>
      <w:i/>
      <w:iCs/>
    </w:rPr>
  </w:style>
  <w:style w:type="paragraph" w:styleId="Subttulo">
    <w:name w:val="Subtitle"/>
    <w:basedOn w:val="Normal"/>
    <w:next w:val="Normal"/>
    <w:link w:val="SubttuloCar"/>
    <w:qFormat/>
    <w:rsid w:val="00845767"/>
    <w:pPr>
      <w:spacing w:after="60"/>
      <w:jc w:val="center"/>
      <w:outlineLvl w:val="1"/>
    </w:pPr>
    <w:rPr>
      <w:rFonts w:ascii="Cambria" w:hAnsi="Cambria"/>
      <w:sz w:val="24"/>
      <w:szCs w:val="24"/>
      <w:lang w:eastAsia="x-none"/>
    </w:rPr>
  </w:style>
  <w:style w:type="character" w:customStyle="1" w:styleId="SubttuloCar">
    <w:name w:val="Subtítulo Car"/>
    <w:link w:val="Subttulo"/>
    <w:rsid w:val="00845767"/>
    <w:rPr>
      <w:rFonts w:ascii="Cambria" w:eastAsia="Times New Roman"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3E7E-C7B1-4C63-9B68-7986071E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II</vt:lpstr>
    </vt:vector>
  </TitlesOfParts>
  <Company>Subsecretaria MEH</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C162_031</dc:creator>
  <cp:keywords/>
  <cp:lastModifiedBy>LAURA ALVAREZ ESPADA</cp:lastModifiedBy>
  <cp:revision>2</cp:revision>
  <cp:lastPrinted>2020-10-14T19:09:00Z</cp:lastPrinted>
  <dcterms:created xsi:type="dcterms:W3CDTF">2021-01-15T11:51:00Z</dcterms:created>
  <dcterms:modified xsi:type="dcterms:W3CDTF">2021-01-15T11:51:00Z</dcterms:modified>
</cp:coreProperties>
</file>